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D02B" w14:textId="77777777" w:rsidR="00BD28B0" w:rsidRDefault="003B6163">
      <w:pPr>
        <w:pStyle w:val="Kop1"/>
        <w:ind w:left="-5"/>
      </w:pPr>
      <w:r>
        <w:t xml:space="preserve">Voorwaarden Sportfonds Houten vanaf 2020 </w:t>
      </w:r>
    </w:p>
    <w:p w14:paraId="66F4F53C" w14:textId="77777777" w:rsidR="00BD28B0" w:rsidRDefault="003B6163">
      <w:pPr>
        <w:spacing w:after="19" w:line="259" w:lineRule="auto"/>
        <w:ind w:left="0" w:firstLine="0"/>
      </w:pPr>
      <w:r>
        <w:rPr>
          <w:b/>
        </w:rPr>
        <w:t xml:space="preserve"> </w:t>
      </w:r>
    </w:p>
    <w:p w14:paraId="5E70E30D" w14:textId="51328E94" w:rsidR="00BD28B0" w:rsidRDefault="003B6163">
      <w:r>
        <w:t xml:space="preserve">Niet-commerciële sportorganisaties (sportvereniging, sportstichting) die een financieel steuntje in de rug nodig hebben, kunnen subsidie aanvragen bij Sportfonds Houten. De gemeente bepaalt de beleidsdoelstellingen van Sportfonds Houten in de subsidiebeschikking. De sportieve activiteit moet: </w:t>
      </w:r>
    </w:p>
    <w:p w14:paraId="2BC344E9" w14:textId="77777777" w:rsidR="00BD28B0" w:rsidRDefault="003B6163">
      <w:pPr>
        <w:numPr>
          <w:ilvl w:val="0"/>
          <w:numId w:val="1"/>
        </w:numPr>
        <w:ind w:hanging="708"/>
      </w:pPr>
      <w:bookmarkStart w:id="0" w:name="_Hlk36292278"/>
      <w:r>
        <w:t xml:space="preserve">een gezonde en actieve leefstijl bij burgers bevorderen; </w:t>
      </w:r>
    </w:p>
    <w:p w14:paraId="7D377AA7" w14:textId="77777777" w:rsidR="00BD28B0" w:rsidRDefault="003B6163">
      <w:pPr>
        <w:numPr>
          <w:ilvl w:val="0"/>
          <w:numId w:val="1"/>
        </w:numPr>
        <w:ind w:hanging="708"/>
      </w:pPr>
      <w:r>
        <w:t xml:space="preserve">en/of een bijdrage leveren aan de sociale cohesie </w:t>
      </w:r>
    </w:p>
    <w:bookmarkEnd w:id="0"/>
    <w:p w14:paraId="54695AF8" w14:textId="77777777" w:rsidR="00BD28B0" w:rsidRDefault="003B6163">
      <w:pPr>
        <w:spacing w:after="16" w:line="259" w:lineRule="auto"/>
        <w:ind w:left="0" w:firstLine="0"/>
      </w:pPr>
      <w:r>
        <w:t xml:space="preserve"> </w:t>
      </w:r>
    </w:p>
    <w:p w14:paraId="68D3B123" w14:textId="5F9C46A5" w:rsidR="00BD28B0" w:rsidRDefault="003B6163">
      <w:r>
        <w:t xml:space="preserve">In 2019 hebben </w:t>
      </w:r>
      <w:r w:rsidR="00692BC4">
        <w:t xml:space="preserve">de </w:t>
      </w:r>
      <w:r>
        <w:t>gemeente</w:t>
      </w:r>
      <w:r w:rsidR="00692BC4">
        <w:t xml:space="preserve"> Houten</w:t>
      </w:r>
      <w:r>
        <w:t>, het bestuur en de Toe</w:t>
      </w:r>
      <w:r w:rsidR="00692BC4">
        <w:t>kennings</w:t>
      </w:r>
      <w:r>
        <w:t xml:space="preserve">commissie van Sportfonds Houten de beoordelingscriteria </w:t>
      </w:r>
      <w:proofErr w:type="spellStart"/>
      <w:r>
        <w:t>herbeoordeeld</w:t>
      </w:r>
      <w:proofErr w:type="spellEnd"/>
      <w:r>
        <w:t xml:space="preserve"> wegens het geringe aantal aanvragen. Met de gemeentelijke doelstellingen voor ogen én het feit dat deze subsidie van oudsher was bedoeld ter bevordering van (sport)verenigingen, kan met ingang van 2020 subsidie worden aangevraagd onder de volgende voorwaarden: </w:t>
      </w:r>
    </w:p>
    <w:p w14:paraId="1C3F6BC7" w14:textId="77777777" w:rsidR="00BD28B0" w:rsidRDefault="003B6163">
      <w:pPr>
        <w:spacing w:after="16" w:line="259" w:lineRule="auto"/>
        <w:ind w:left="0" w:firstLine="0"/>
      </w:pPr>
      <w:r>
        <w:t xml:space="preserve"> </w:t>
      </w:r>
    </w:p>
    <w:p w14:paraId="48165F86" w14:textId="77777777" w:rsidR="00BD28B0" w:rsidRDefault="003B6163">
      <w:pPr>
        <w:pStyle w:val="Kop1"/>
        <w:ind w:left="-5"/>
      </w:pPr>
      <w:r>
        <w:t xml:space="preserve">Voorwaarden </w:t>
      </w:r>
    </w:p>
    <w:p w14:paraId="1D5B744B" w14:textId="77777777" w:rsidR="00BD28B0" w:rsidRDefault="003B6163">
      <w:pPr>
        <w:numPr>
          <w:ilvl w:val="0"/>
          <w:numId w:val="2"/>
        </w:numPr>
        <w:ind w:hanging="360"/>
      </w:pPr>
      <w:r>
        <w:t xml:space="preserve">Alleen </w:t>
      </w:r>
      <w:r>
        <w:rPr>
          <w:b/>
        </w:rPr>
        <w:t>niet-commerciële sportorganisaties</w:t>
      </w:r>
      <w:r>
        <w:t xml:space="preserve"> (sportvereniging, sportstichting) kunnen subsidie aanvragen bij Sportfonds Houten; </w:t>
      </w:r>
    </w:p>
    <w:p w14:paraId="58892834" w14:textId="1C867644" w:rsidR="00BD28B0" w:rsidRDefault="003B6163">
      <w:pPr>
        <w:numPr>
          <w:ilvl w:val="0"/>
          <w:numId w:val="2"/>
        </w:numPr>
        <w:ind w:hanging="360"/>
      </w:pPr>
      <w:bookmarkStart w:id="1" w:name="_Hlk36292435"/>
      <w:r>
        <w:t xml:space="preserve">De activiteiten vallen onder </w:t>
      </w:r>
      <w:r w:rsidR="005D1832">
        <w:t>éé</w:t>
      </w:r>
      <w:r>
        <w:t xml:space="preserve">n of meerdere van onderstaande noemers: </w:t>
      </w:r>
    </w:p>
    <w:p w14:paraId="20D82D42" w14:textId="5708811B" w:rsidR="00BD28B0" w:rsidRDefault="003B6163" w:rsidP="009140FB">
      <w:pPr>
        <w:pStyle w:val="Lijstalinea"/>
        <w:numPr>
          <w:ilvl w:val="1"/>
          <w:numId w:val="2"/>
        </w:numPr>
      </w:pPr>
      <w:bookmarkStart w:id="2" w:name="_Hlk36292634"/>
      <w:r>
        <w:t>(</w:t>
      </w:r>
      <w:proofErr w:type="spellStart"/>
      <w:r>
        <w:t>Bonds</w:t>
      </w:r>
      <w:proofErr w:type="spellEnd"/>
      <w:r>
        <w:t>)cursus voor startende (jeugd)trainers of scheidsrechters</w:t>
      </w:r>
      <w:r w:rsidR="00692BC4">
        <w:t>;</w:t>
      </w:r>
      <w:r>
        <w:t xml:space="preserve"> </w:t>
      </w:r>
    </w:p>
    <w:p w14:paraId="204CF2B4" w14:textId="7C4DDDEB" w:rsidR="00BD28B0" w:rsidRDefault="003B6163" w:rsidP="009140FB">
      <w:pPr>
        <w:pStyle w:val="Lijstalinea"/>
        <w:numPr>
          <w:ilvl w:val="1"/>
          <w:numId w:val="2"/>
        </w:numPr>
      </w:pPr>
      <w:r>
        <w:t>Opstart van nieuw sportaanbod</w:t>
      </w:r>
      <w:r w:rsidR="00692BC4">
        <w:t>;</w:t>
      </w:r>
      <w:r>
        <w:t xml:space="preserve"> </w:t>
      </w:r>
    </w:p>
    <w:p w14:paraId="7A599EDB" w14:textId="52477CE7" w:rsidR="0095255E" w:rsidRDefault="003B6163" w:rsidP="009140FB">
      <w:pPr>
        <w:pStyle w:val="Lijstalinea"/>
        <w:numPr>
          <w:ilvl w:val="1"/>
          <w:numId w:val="2"/>
        </w:numPr>
      </w:pPr>
      <w:r>
        <w:t>Nieuw initiatief voor (speciale) doelgroepen</w:t>
      </w:r>
      <w:r w:rsidR="00692BC4">
        <w:t>;</w:t>
      </w:r>
      <w:r>
        <w:t xml:space="preserve"> </w:t>
      </w:r>
    </w:p>
    <w:p w14:paraId="4CB3AD43" w14:textId="1B8F7F90" w:rsidR="0095255E" w:rsidRDefault="003B6163" w:rsidP="009140FB">
      <w:pPr>
        <w:pStyle w:val="Lijstalinea"/>
        <w:numPr>
          <w:ilvl w:val="1"/>
          <w:numId w:val="2"/>
        </w:numPr>
      </w:pPr>
      <w:r>
        <w:t>Samenwerkingsinitiatief van meerdere sportverenigingen</w:t>
      </w:r>
      <w:r w:rsidR="00692BC4">
        <w:t>;</w:t>
      </w:r>
    </w:p>
    <w:p w14:paraId="168F64AD" w14:textId="66201051" w:rsidR="00BD28B0" w:rsidRDefault="0095255E" w:rsidP="009140FB">
      <w:pPr>
        <w:pStyle w:val="Lijstalinea"/>
        <w:numPr>
          <w:ilvl w:val="1"/>
          <w:numId w:val="2"/>
        </w:numPr>
      </w:pPr>
      <w:r>
        <w:t>Bijzonder sportevenement dat bijdraagt aan een trots op Houten gevoel conform de ambities uit de ‘</w:t>
      </w:r>
      <w:r w:rsidRPr="009140FB">
        <w:rPr>
          <w:b/>
          <w:bCs/>
        </w:rPr>
        <w:t>Visie op sport en bewegen in Houten in 2025</w:t>
      </w:r>
      <w:r>
        <w:t>’</w:t>
      </w:r>
      <w:r w:rsidR="00692BC4">
        <w:t>;</w:t>
      </w:r>
    </w:p>
    <w:bookmarkEnd w:id="2"/>
    <w:p w14:paraId="1615F3F4" w14:textId="1A70CDD2" w:rsidR="00BD28B0" w:rsidRDefault="003B6163">
      <w:pPr>
        <w:numPr>
          <w:ilvl w:val="0"/>
          <w:numId w:val="2"/>
        </w:numPr>
        <w:ind w:hanging="360"/>
      </w:pPr>
      <w:r>
        <w:t>Het zichtbare resultaat van de subsidie moet worden aangetoond</w:t>
      </w:r>
      <w:r w:rsidR="00692BC4">
        <w:t>.</w:t>
      </w:r>
    </w:p>
    <w:bookmarkEnd w:id="1"/>
    <w:p w14:paraId="2886CB50" w14:textId="3D0FF3FC" w:rsidR="00BD28B0" w:rsidRDefault="00BD28B0">
      <w:pPr>
        <w:spacing w:after="16" w:line="259" w:lineRule="auto"/>
        <w:ind w:left="0" w:firstLine="0"/>
      </w:pPr>
    </w:p>
    <w:p w14:paraId="56329394" w14:textId="77777777" w:rsidR="00BD28B0" w:rsidRDefault="003B6163">
      <w:r>
        <w:t xml:space="preserve">Voor de volgende activiteiten/kosten kan GEEN subsidie worden aangevraagd:  </w:t>
      </w:r>
    </w:p>
    <w:p w14:paraId="6D547499" w14:textId="7494BDDD" w:rsidR="00BD28B0" w:rsidRDefault="003B6163">
      <w:pPr>
        <w:numPr>
          <w:ilvl w:val="1"/>
          <w:numId w:val="2"/>
        </w:numPr>
        <w:ind w:hanging="360"/>
      </w:pPr>
      <w:r>
        <w:t xml:space="preserve">Loonkosten  </w:t>
      </w:r>
    </w:p>
    <w:p w14:paraId="5C09F7A2" w14:textId="0C39673B" w:rsidR="00BD28B0" w:rsidRDefault="003B6163">
      <w:pPr>
        <w:numPr>
          <w:ilvl w:val="1"/>
          <w:numId w:val="2"/>
        </w:numPr>
        <w:ind w:hanging="360"/>
      </w:pPr>
      <w:r>
        <w:t>Alle kantine gerichte benodigdheden</w:t>
      </w:r>
    </w:p>
    <w:p w14:paraId="056DEAFB" w14:textId="77777777" w:rsidR="00BD28B0" w:rsidRDefault="003B6163">
      <w:pPr>
        <w:numPr>
          <w:ilvl w:val="1"/>
          <w:numId w:val="2"/>
        </w:numPr>
        <w:ind w:hanging="360"/>
      </w:pPr>
      <w:r>
        <w:t xml:space="preserve">Commerciële activiteiten </w:t>
      </w:r>
    </w:p>
    <w:p w14:paraId="64DC4C97" w14:textId="77777777" w:rsidR="00BD28B0" w:rsidRDefault="003B6163">
      <w:pPr>
        <w:spacing w:after="14" w:line="259" w:lineRule="auto"/>
        <w:ind w:left="0" w:firstLine="0"/>
      </w:pPr>
      <w:r>
        <w:t xml:space="preserve"> </w:t>
      </w:r>
    </w:p>
    <w:p w14:paraId="7273198A" w14:textId="78DB638A" w:rsidR="00BD28B0" w:rsidRDefault="003B6163">
      <w:pPr>
        <w:pStyle w:val="Kop1"/>
        <w:ind w:left="-5"/>
      </w:pPr>
      <w:r>
        <w:t>Onafhankelijke Toe</w:t>
      </w:r>
      <w:r w:rsidR="00692BC4">
        <w:t>kennings</w:t>
      </w:r>
      <w:r>
        <w:t xml:space="preserve">commissie </w:t>
      </w:r>
    </w:p>
    <w:p w14:paraId="44A7B76C" w14:textId="2E7EF1A1" w:rsidR="00BD28B0" w:rsidRDefault="003B6163">
      <w:r>
        <w:t xml:space="preserve">Een onafhankelijke </w:t>
      </w:r>
      <w:r w:rsidR="00692BC4">
        <w:t>T</w:t>
      </w:r>
      <w:r>
        <w:t xml:space="preserve">oekenningscommissie van 5 personen uit de sport beoordeelt de aanvragen. Het bestuur van Sportfonds Houten werft de leden van de commissie en draagt ze voor aan Platform Sport Houten. Een onafhankelijke toekenning van de subsidie wordt gewaarborgd doordat: </w:t>
      </w:r>
    </w:p>
    <w:p w14:paraId="71348079" w14:textId="764E4C51" w:rsidR="00BD28B0" w:rsidRDefault="00692BC4">
      <w:pPr>
        <w:numPr>
          <w:ilvl w:val="0"/>
          <w:numId w:val="4"/>
        </w:numPr>
        <w:ind w:hanging="708"/>
      </w:pPr>
      <w:r>
        <w:t>D</w:t>
      </w:r>
      <w:r w:rsidR="003B6163">
        <w:t xml:space="preserve">e leden van de Toekenningscommissie rouleren in lidmaatschap volgens een vast rooster van aftreden; </w:t>
      </w:r>
    </w:p>
    <w:p w14:paraId="0631A4C9" w14:textId="10E3B9B5" w:rsidR="00BD28B0" w:rsidRDefault="00692BC4">
      <w:pPr>
        <w:numPr>
          <w:ilvl w:val="0"/>
          <w:numId w:val="4"/>
        </w:numPr>
        <w:ind w:hanging="708"/>
      </w:pPr>
      <w:r>
        <w:t>D</w:t>
      </w:r>
      <w:r w:rsidR="003B6163">
        <w:t xml:space="preserve">e toekenningen transparant verantwoord worden aan Platform Sport Houten en de gemeente. </w:t>
      </w:r>
    </w:p>
    <w:p w14:paraId="398B6C31" w14:textId="77777777" w:rsidR="00BD28B0" w:rsidRDefault="003B6163">
      <w:pPr>
        <w:spacing w:after="14" w:line="259" w:lineRule="auto"/>
        <w:ind w:left="0" w:firstLine="0"/>
      </w:pPr>
      <w:r>
        <w:t xml:space="preserve"> </w:t>
      </w:r>
    </w:p>
    <w:p w14:paraId="34C25DFB" w14:textId="77777777" w:rsidR="00BD28B0" w:rsidRDefault="003B6163">
      <w:pPr>
        <w:pStyle w:val="Kop1"/>
        <w:ind w:left="-5"/>
      </w:pPr>
      <w:r>
        <w:lastRenderedPageBreak/>
        <w:t xml:space="preserve">Beslistermijn </w:t>
      </w:r>
    </w:p>
    <w:p w14:paraId="1F9C3948" w14:textId="2B5A5286" w:rsidR="00BD28B0" w:rsidRDefault="003B6163">
      <w:r>
        <w:t>Per kalenderjaar zijn er drie beslismomenten: vóór 1 maart</w:t>
      </w:r>
      <w:r w:rsidR="00591ED5">
        <w:t xml:space="preserve">, </w:t>
      </w:r>
      <w:r>
        <w:t>vóór 1 juni</w:t>
      </w:r>
      <w:r w:rsidR="00591ED5">
        <w:t xml:space="preserve"> en vóór 1 november</w:t>
      </w:r>
      <w:r>
        <w:t xml:space="preserve">. Uw aanvraag kunt u op elk gewenst moment indienen. De toekenningscommissie beoordeelt uw aanvraag binnen een maand na het beslismoment. Kunt u niet wachten tot die datum, dan kunt u een versnelde procedure aanvragen. </w:t>
      </w:r>
    </w:p>
    <w:p w14:paraId="474E437E" w14:textId="77777777" w:rsidR="00BD28B0" w:rsidRDefault="003B6163">
      <w:pPr>
        <w:spacing w:after="215" w:line="259" w:lineRule="auto"/>
        <w:ind w:left="0" w:firstLine="0"/>
      </w:pPr>
      <w:r>
        <w:t xml:space="preserve"> </w:t>
      </w:r>
    </w:p>
    <w:p w14:paraId="2080056D" w14:textId="77777777" w:rsidR="00BD28B0" w:rsidRDefault="003B6163">
      <w:pPr>
        <w:pStyle w:val="Kop1"/>
        <w:spacing w:after="218"/>
        <w:ind w:left="-5"/>
      </w:pPr>
      <w:r>
        <w:t xml:space="preserve">Ondersteuning </w:t>
      </w:r>
    </w:p>
    <w:p w14:paraId="6A5CF977" w14:textId="58A0353E" w:rsidR="00BD28B0" w:rsidRDefault="003B6163">
      <w:pPr>
        <w:spacing w:after="203"/>
      </w:pPr>
      <w:r>
        <w:t>Bij het schrijven van uw aanvraag maakt u gebruik van de formulieren zoals die worden aangeboden via de website of het secretariaat. Het wordt ten zeerste aanbevolen om daarbij de ondersteuning te zoeken van de medewerkers van het Sportpunt Houten</w:t>
      </w:r>
      <w:r w:rsidR="006F48B5">
        <w:t xml:space="preserve"> via </w:t>
      </w:r>
      <w:hyperlink r:id="rId7" w:history="1">
        <w:r w:rsidR="006F48B5" w:rsidRPr="00224FA4">
          <w:rPr>
            <w:rStyle w:val="Hyperlink"/>
          </w:rPr>
          <w:t>sportmakelaar@sportpunthouten.nl</w:t>
        </w:r>
      </w:hyperlink>
      <w:bookmarkStart w:id="3" w:name="_GoBack"/>
      <w:bookmarkEnd w:id="3"/>
      <w:r w:rsidR="006F48B5">
        <w:t>.</w:t>
      </w:r>
    </w:p>
    <w:p w14:paraId="0BDB4664" w14:textId="77777777" w:rsidR="00BD28B0" w:rsidRDefault="003B6163">
      <w:pPr>
        <w:spacing w:after="0" w:line="259" w:lineRule="auto"/>
        <w:ind w:left="0" w:firstLine="0"/>
      </w:pPr>
      <w:r>
        <w:t xml:space="preserve"> </w:t>
      </w:r>
    </w:p>
    <w:sectPr w:rsidR="00BD28B0">
      <w:headerReference w:type="even" r:id="rId8"/>
      <w:headerReference w:type="default" r:id="rId9"/>
      <w:footerReference w:type="even" r:id="rId10"/>
      <w:footerReference w:type="default" r:id="rId11"/>
      <w:headerReference w:type="first" r:id="rId12"/>
      <w:footerReference w:type="first" r:id="rId13"/>
      <w:pgSz w:w="11906" w:h="16838"/>
      <w:pgMar w:top="1418" w:right="1462" w:bottom="174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5A36" w14:textId="77777777" w:rsidR="00770C7B" w:rsidRDefault="00770C7B" w:rsidP="00BF0ADD">
      <w:pPr>
        <w:spacing w:after="0" w:line="240" w:lineRule="auto"/>
      </w:pPr>
      <w:r>
        <w:separator/>
      </w:r>
    </w:p>
  </w:endnote>
  <w:endnote w:type="continuationSeparator" w:id="0">
    <w:p w14:paraId="466618EF" w14:textId="77777777" w:rsidR="00770C7B" w:rsidRDefault="00770C7B" w:rsidP="00BF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AAFD" w14:textId="77777777" w:rsidR="00BF0ADD" w:rsidRDefault="00BF0A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850B" w14:textId="77777777" w:rsidR="00BF0ADD" w:rsidRDefault="00BF0A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F203" w14:textId="77777777" w:rsidR="00BF0ADD" w:rsidRDefault="00BF0A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F666" w14:textId="77777777" w:rsidR="00770C7B" w:rsidRDefault="00770C7B" w:rsidP="00BF0ADD">
      <w:pPr>
        <w:spacing w:after="0" w:line="240" w:lineRule="auto"/>
      </w:pPr>
      <w:r>
        <w:separator/>
      </w:r>
    </w:p>
  </w:footnote>
  <w:footnote w:type="continuationSeparator" w:id="0">
    <w:p w14:paraId="0566D487" w14:textId="77777777" w:rsidR="00770C7B" w:rsidRDefault="00770C7B" w:rsidP="00BF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A71E" w14:textId="77777777" w:rsidR="00BF0ADD" w:rsidRDefault="00BF0A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EEA" w14:textId="5A7AC044" w:rsidR="00BF0ADD" w:rsidRDefault="00BF0ADD" w:rsidP="00BF0ADD">
    <w:pPr>
      <w:pStyle w:val="Koptekst"/>
      <w:jc w:val="right"/>
    </w:pPr>
    <w:r>
      <w:rPr>
        <w:noProof/>
      </w:rPr>
      <w:drawing>
        <wp:inline distT="0" distB="0" distL="0" distR="0" wp14:anchorId="4357F301" wp14:editId="5E802A7D">
          <wp:extent cx="920115"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9978" t="35625" r="14128" b="36250"/>
                  <a:stretch>
                    <a:fillRect/>
                  </a:stretch>
                </pic:blipFill>
                <pic:spPr bwMode="auto">
                  <a:xfrm>
                    <a:off x="0" y="0"/>
                    <a:ext cx="920115" cy="1143000"/>
                  </a:xfrm>
                  <a:prstGeom prst="rect">
                    <a:avLst/>
                  </a:prstGeom>
                  <a:noFill/>
                  <a:ln>
                    <a:noFill/>
                  </a:ln>
                </pic:spPr>
              </pic:pic>
            </a:graphicData>
          </a:graphic>
        </wp:inline>
      </w:drawing>
    </w:r>
  </w:p>
  <w:p w14:paraId="500E83EC" w14:textId="77777777" w:rsidR="00BF0ADD" w:rsidRDefault="00BF0A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11FE" w14:textId="77777777" w:rsidR="00BF0ADD" w:rsidRDefault="00BF0A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3CA"/>
    <w:multiLevelType w:val="hybridMultilevel"/>
    <w:tmpl w:val="F1225212"/>
    <w:lvl w:ilvl="0" w:tplc="9394287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3985E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4F9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002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7A28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8CA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0A1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A8A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805A7"/>
    <w:multiLevelType w:val="hybridMultilevel"/>
    <w:tmpl w:val="102E14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D67B54"/>
    <w:multiLevelType w:val="hybridMultilevel"/>
    <w:tmpl w:val="3DBEF2A4"/>
    <w:lvl w:ilvl="0" w:tplc="0B3C754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84A1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0A8E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CD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7AFF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5A60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2EE5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A23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9264F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1C1632"/>
    <w:multiLevelType w:val="hybridMultilevel"/>
    <w:tmpl w:val="560676BA"/>
    <w:lvl w:ilvl="0" w:tplc="53D8FC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4F496">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E4BA2">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C0D3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5E28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CAC7F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E8F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A2B4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30657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712DA3"/>
    <w:multiLevelType w:val="hybridMultilevel"/>
    <w:tmpl w:val="F4E80C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414DCB"/>
    <w:multiLevelType w:val="hybridMultilevel"/>
    <w:tmpl w:val="64F80C82"/>
    <w:lvl w:ilvl="0" w:tplc="15D853E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6FC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84CE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EC7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C0F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260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FC1A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289D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DE8F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B0"/>
    <w:rsid w:val="00066E4E"/>
    <w:rsid w:val="003B6163"/>
    <w:rsid w:val="00491DAC"/>
    <w:rsid w:val="004E770A"/>
    <w:rsid w:val="00591ED5"/>
    <w:rsid w:val="005D1832"/>
    <w:rsid w:val="00692BC4"/>
    <w:rsid w:val="006F48B5"/>
    <w:rsid w:val="00770C7B"/>
    <w:rsid w:val="009140FB"/>
    <w:rsid w:val="0095255E"/>
    <w:rsid w:val="00BD28B0"/>
    <w:rsid w:val="00BF0ADD"/>
    <w:rsid w:val="00EA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9AED"/>
  <w15:docId w15:val="{CFA8B2B3-9B91-45BE-93B2-05C16EA1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70" w:lineRule="auto"/>
      <w:ind w:left="10" w:hanging="10"/>
    </w:pPr>
    <w:rPr>
      <w:rFonts w:ascii="Arial" w:eastAsia="Arial" w:hAnsi="Arial" w:cs="Arial"/>
      <w:color w:val="000000"/>
    </w:rPr>
  </w:style>
  <w:style w:type="paragraph" w:styleId="Kop1">
    <w:name w:val="heading 1"/>
    <w:next w:val="Standaard"/>
    <w:link w:val="Kop1Char"/>
    <w:uiPriority w:val="9"/>
    <w:qFormat/>
    <w:pPr>
      <w:keepNext/>
      <w:keepLines/>
      <w:spacing w:after="18"/>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paragraph" w:styleId="Ballontekst">
    <w:name w:val="Balloon Text"/>
    <w:basedOn w:val="Standaard"/>
    <w:link w:val="BallontekstChar"/>
    <w:uiPriority w:val="99"/>
    <w:semiHidden/>
    <w:unhideWhenUsed/>
    <w:rsid w:val="004E77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770A"/>
    <w:rPr>
      <w:rFonts w:ascii="Segoe UI" w:eastAsia="Arial" w:hAnsi="Segoe UI" w:cs="Segoe UI"/>
      <w:color w:val="000000"/>
      <w:sz w:val="18"/>
      <w:szCs w:val="18"/>
    </w:rPr>
  </w:style>
  <w:style w:type="paragraph" w:styleId="Lijstalinea">
    <w:name w:val="List Paragraph"/>
    <w:basedOn w:val="Standaard"/>
    <w:uiPriority w:val="34"/>
    <w:qFormat/>
    <w:rsid w:val="009140FB"/>
    <w:pPr>
      <w:ind w:left="720"/>
      <w:contextualSpacing/>
    </w:pPr>
  </w:style>
  <w:style w:type="paragraph" w:styleId="Koptekst">
    <w:name w:val="header"/>
    <w:basedOn w:val="Standaard"/>
    <w:link w:val="KoptekstChar"/>
    <w:uiPriority w:val="99"/>
    <w:unhideWhenUsed/>
    <w:rsid w:val="00BF0A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ADD"/>
    <w:rPr>
      <w:rFonts w:ascii="Arial" w:eastAsia="Arial" w:hAnsi="Arial" w:cs="Arial"/>
      <w:color w:val="000000"/>
    </w:rPr>
  </w:style>
  <w:style w:type="paragraph" w:styleId="Voettekst">
    <w:name w:val="footer"/>
    <w:basedOn w:val="Standaard"/>
    <w:link w:val="VoettekstChar"/>
    <w:uiPriority w:val="99"/>
    <w:unhideWhenUsed/>
    <w:rsid w:val="00BF0A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ADD"/>
    <w:rPr>
      <w:rFonts w:ascii="Arial" w:eastAsia="Arial" w:hAnsi="Arial" w:cs="Arial"/>
      <w:color w:val="000000"/>
    </w:rPr>
  </w:style>
  <w:style w:type="character" w:styleId="Hyperlink">
    <w:name w:val="Hyperlink"/>
    <w:basedOn w:val="Standaardalinea-lettertype"/>
    <w:uiPriority w:val="99"/>
    <w:unhideWhenUsed/>
    <w:rsid w:val="006F48B5"/>
    <w:rPr>
      <w:color w:val="0563C1" w:themeColor="hyperlink"/>
      <w:u w:val="single"/>
    </w:rPr>
  </w:style>
  <w:style w:type="character" w:styleId="Onopgelostemelding">
    <w:name w:val="Unresolved Mention"/>
    <w:basedOn w:val="Standaardalinea-lettertype"/>
    <w:uiPriority w:val="99"/>
    <w:semiHidden/>
    <w:unhideWhenUsed/>
    <w:rsid w:val="006F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ortmakelaar@sportpunthout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Boogaers</dc:creator>
  <cp:keywords/>
  <cp:lastModifiedBy>Olga Boogaers</cp:lastModifiedBy>
  <cp:revision>3</cp:revision>
  <cp:lastPrinted>2020-03-30T10:31:00Z</cp:lastPrinted>
  <dcterms:created xsi:type="dcterms:W3CDTF">2020-04-01T08:56:00Z</dcterms:created>
  <dcterms:modified xsi:type="dcterms:W3CDTF">2020-04-01T08:57:00Z</dcterms:modified>
</cp:coreProperties>
</file>